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7EB1" w14:textId="7BCFF3D6" w:rsidR="00962764" w:rsidRPr="007363EC" w:rsidRDefault="00974396" w:rsidP="00962764">
      <w:pPr>
        <w:autoSpaceDE w:val="0"/>
        <w:autoSpaceDN w:val="0"/>
        <w:adjustRightInd w:val="0"/>
        <w:rPr>
          <w:rFonts w:ascii="SourceSansPro-Regular" w:hAnsi="SourceSansPro-Regular" w:cs="SourceSansPro-Regular"/>
          <w:sz w:val="36"/>
          <w:szCs w:val="36"/>
        </w:rPr>
      </w:pPr>
      <w:r>
        <w:rPr>
          <w:rFonts w:ascii="SourceSansPro-Regular" w:hAnsi="SourceSansPro-Regular" w:cs="SourceSansPro-Regular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CA4E87" wp14:editId="761EDEDF">
                <wp:simplePos x="0" y="0"/>
                <wp:positionH relativeFrom="column">
                  <wp:posOffset>2858201</wp:posOffset>
                </wp:positionH>
                <wp:positionV relativeFrom="paragraph">
                  <wp:posOffset>-997441</wp:posOffset>
                </wp:positionV>
                <wp:extent cx="2294415" cy="1621237"/>
                <wp:effectExtent l="0" t="0" r="10795" b="226695"/>
                <wp:wrapNone/>
                <wp:docPr id="112200837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415" cy="1621237"/>
                          <a:chOff x="0" y="0"/>
                          <a:chExt cx="2294415" cy="1621237"/>
                        </a:xfrm>
                      </wpg:grpSpPr>
                      <wps:wsp>
                        <wps:cNvPr id="718707626" name="Speech Bubble: Rectangle with Corners Rounded 2"/>
                        <wps:cNvSpPr/>
                        <wps:spPr>
                          <a:xfrm>
                            <a:off x="0" y="0"/>
                            <a:ext cx="2294415" cy="1621237"/>
                          </a:xfrm>
                          <a:prstGeom prst="wedgeRoundRectCallou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6BBED8" w14:textId="77777777" w:rsidR="00974396" w:rsidRDefault="00974396" w:rsidP="009743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979564" name="Text Box 1"/>
                        <wps:cNvSpPr txBox="1"/>
                        <wps:spPr>
                          <a:xfrm>
                            <a:off x="145855" y="78538"/>
                            <a:ext cx="2041973" cy="14585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1B249F" w14:textId="242F165A" w:rsidR="00974396" w:rsidRPr="00974396" w:rsidRDefault="00974396">
                              <w:pPr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74396">
                                <w:rPr>
                                  <w:rFonts w:ascii="Verdana" w:hAnsi="Verdana"/>
                                  <w:b/>
                                  <w:bC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Editing notes:</w:t>
                              </w:r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In the handout files: (1) Please </w:t>
                              </w:r>
                              <w:proofErr w:type="gramStart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don’t</w:t>
                              </w:r>
                              <w:proofErr w:type="gramEnd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change the names, capitalization, or formatting of status and transition names. Ex: “Peer review / change manager approval” status</w:t>
                              </w:r>
                              <w:r w:rsidR="001C3817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(2) The word “Cancellled” (three Ls) is misspelled on purpose. Please </w:t>
                              </w:r>
                              <w:proofErr w:type="gramStart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don’t</w:t>
                              </w:r>
                              <w:proofErr w:type="gramEnd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correct it. (3) The workflow contains an idiom and (4) a status in Spanish. Please </w:t>
                              </w:r>
                              <w:proofErr w:type="gramStart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don’t</w:t>
                              </w:r>
                              <w:proofErr w:type="gramEnd"/>
                              <w:r w:rsidRPr="00974396">
                                <w:rPr>
                                  <w:rFonts w:ascii="Verdana" w:hAnsi="Verdana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correct them.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A4E87" id="Group 3" o:spid="_x0000_s1026" style="position:absolute;margin-left:225.05pt;margin-top:-78.55pt;width:180.65pt;height:127.65pt;z-index:251659264" coordsize="22944,1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Speech Bubble: Rectangle with Corners Rounded 2" o:spid="_x0000_s1027" type="#_x0000_t62" style="position:absolute;width:22944;height:16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" adj="6300,24300" fillcolor="white [3201]" strokecolor="#f79646 [3209]" strokeweight="2pt">
                  <v:textbox>
                    <w:txbxContent>
                      <w:p w14:paraId="2E6BBED8" w14:textId="77777777" w:rsidR="00974396" w:rsidRDefault="00974396" w:rsidP="00974396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1458;top:785;width:20420;height:14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" fillcolor="white [3212]" stroked="f" strokeweight=".5pt">
                  <v:textbox>
                    <w:txbxContent>
                      <w:p w14:paraId="341B249F" w14:textId="242F165A" w:rsidR="00974396" w:rsidRPr="00974396" w:rsidRDefault="00974396">
                        <w:pPr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74396">
                          <w:rPr>
                            <w:rFonts w:ascii="Verdana" w:hAnsi="Verdana"/>
                            <w:b/>
                            <w:bCs/>
                            <w:color w:val="E36C0A" w:themeColor="accent6" w:themeShade="BF"/>
                            <w:sz w:val="16"/>
                            <w:szCs w:val="16"/>
                          </w:rPr>
                          <w:t>Editing notes:</w:t>
                        </w:r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In the handout files: (1) Please </w:t>
                        </w:r>
                        <w:proofErr w:type="gramStart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>don’t</w:t>
                        </w:r>
                        <w:proofErr w:type="gramEnd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change the names, capitalization, or formatting of status and transition names. Ex: “Peer review / change manager approval” status</w:t>
                        </w:r>
                        <w:r w:rsidR="001C3817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>.</w:t>
                        </w:r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(2) The word “Cancellled” (three Ls) is misspelled on purpose. Please </w:t>
                        </w:r>
                        <w:proofErr w:type="gramStart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>don’t</w:t>
                        </w:r>
                        <w:proofErr w:type="gramEnd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correct it. (3) The workflow contains an idiom and (4) a status in Spanish. Please </w:t>
                        </w:r>
                        <w:proofErr w:type="gramStart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>don’t</w:t>
                        </w:r>
                        <w:proofErr w:type="gramEnd"/>
                        <w:r w:rsidRPr="00974396">
                          <w:rPr>
                            <w:rFonts w:ascii="Verdana" w:hAnsi="Verdana"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correct them.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2E82">
        <w:rPr>
          <w:rFonts w:ascii="SourceSansPro-Regular" w:hAnsi="SourceSansPro-Regular" w:cs="SourceSansPro-Regular"/>
          <w:sz w:val="36"/>
          <w:szCs w:val="36"/>
        </w:rPr>
        <w:t>Workflow Scavenger Hunt</w:t>
      </w:r>
      <w:r w:rsidR="008E68E2">
        <w:rPr>
          <w:rFonts w:ascii="SourceSansPro-Regular" w:hAnsi="SourceSansPro-Regular" w:cs="SourceSansPro-Regular"/>
          <w:sz w:val="36"/>
          <w:szCs w:val="36"/>
        </w:rPr>
        <w:t xml:space="preserve"> Answers</w:t>
      </w:r>
    </w:p>
    <w:p w14:paraId="1121EEFC" w14:textId="3650BC0B" w:rsidR="00E05647" w:rsidRPr="000E2E82" w:rsidRDefault="008E68E2" w:rsidP="000E2E82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>
        <w:rPr>
          <w:rFonts w:ascii="SourceSansPro-Regular" w:hAnsi="SourceSansPro-Regular" w:cs="SourceSansPro-Regular"/>
          <w:sz w:val="23"/>
          <w:szCs w:val="23"/>
        </w:rPr>
        <w:t>Here are the potential</w:t>
      </w:r>
      <w:r w:rsidR="000E2E82" w:rsidRPr="000E2E82">
        <w:rPr>
          <w:rFonts w:ascii="SourceSansPro-Regular" w:hAnsi="SourceSansPro-Regular" w:cs="SourceSansPro-Regular"/>
          <w:sz w:val="23"/>
          <w:szCs w:val="23"/>
        </w:rPr>
        <w:t xml:space="preserve"> </w:t>
      </w:r>
      <w:r>
        <w:rPr>
          <w:rFonts w:ascii="SourceSansPro-Regular" w:hAnsi="SourceSansPro-Regular" w:cs="SourceSansPro-Regular"/>
          <w:sz w:val="23"/>
          <w:szCs w:val="23"/>
        </w:rPr>
        <w:t>p</w:t>
      </w:r>
      <w:r w:rsidR="000E2E82" w:rsidRPr="000E2E82">
        <w:rPr>
          <w:rFonts w:ascii="SourceSansPro-Regular" w:hAnsi="SourceSansPro-Regular" w:cs="SourceSansPro-Regular"/>
          <w:sz w:val="23"/>
          <w:szCs w:val="23"/>
        </w:rPr>
        <w:t>roblems</w:t>
      </w:r>
      <w:r>
        <w:rPr>
          <w:rFonts w:ascii="SourceSansPro-Regular" w:hAnsi="SourceSansPro-Regular" w:cs="SourceSansPro-Regular"/>
          <w:sz w:val="23"/>
          <w:szCs w:val="23"/>
        </w:rPr>
        <w:t xml:space="preserve">, </w:t>
      </w:r>
      <w:r w:rsidR="000E2E82" w:rsidRPr="000E2E82">
        <w:rPr>
          <w:rFonts w:ascii="SourceSansPro-Regular" w:hAnsi="SourceSansPro-Regular" w:cs="SourceSansPro-Regular"/>
          <w:sz w:val="23"/>
          <w:szCs w:val="23"/>
        </w:rPr>
        <w:t xml:space="preserve">omissions, inconsistencies, bad practices, philosophy issues, technical errors, </w:t>
      </w:r>
      <w:r>
        <w:rPr>
          <w:rFonts w:ascii="SourceSansPro-Regular" w:hAnsi="SourceSansPro-Regular" w:cs="SourceSansPro-Regular"/>
          <w:sz w:val="23"/>
          <w:szCs w:val="23"/>
        </w:rPr>
        <w:t xml:space="preserve">and </w:t>
      </w:r>
      <w:r w:rsidR="000E2E82" w:rsidRPr="000E2E82">
        <w:rPr>
          <w:rFonts w:ascii="SourceSansPro-Regular" w:hAnsi="SourceSansPro-Regular" w:cs="SourceSansPro-Regular"/>
          <w:sz w:val="23"/>
          <w:szCs w:val="23"/>
        </w:rPr>
        <w:t>things t</w:t>
      </w:r>
      <w:r w:rsidR="00CE49A8">
        <w:rPr>
          <w:rFonts w:ascii="SourceSansPro-Regular" w:hAnsi="SourceSansPro-Regular" w:cs="SourceSansPro-Regular"/>
          <w:sz w:val="23"/>
          <w:szCs w:val="23"/>
        </w:rPr>
        <w:t>o improve</w:t>
      </w:r>
      <w:r>
        <w:rPr>
          <w:rFonts w:ascii="SourceSansPro-Regular" w:hAnsi="SourceSansPro-Regular" w:cs="SourceSansPro-Regular"/>
          <w:sz w:val="23"/>
          <w:szCs w:val="23"/>
        </w:rPr>
        <w:t>.</w:t>
      </w:r>
      <w:r w:rsidR="000E2E82">
        <w:rPr>
          <w:rFonts w:ascii="SourceSansPro-Regular" w:hAnsi="SourceSansPro-Regular" w:cs="SourceSansPro-Regular"/>
          <w:sz w:val="23"/>
          <w:szCs w:val="23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right w:w="144" w:type="dxa"/>
        </w:tblCellMar>
        <w:tblLook w:val="0420" w:firstRow="1" w:lastRow="0" w:firstColumn="0" w:lastColumn="0" w:noHBand="0" w:noVBand="1"/>
      </w:tblPr>
      <w:tblGrid>
        <w:gridCol w:w="621"/>
        <w:gridCol w:w="3017"/>
        <w:gridCol w:w="2387"/>
        <w:gridCol w:w="4765"/>
      </w:tblGrid>
      <w:tr w:rsidR="000E2E82" w:rsidRPr="00133343" w14:paraId="14367F98" w14:textId="0122D5CD" w:rsidTr="00D8788F">
        <w:trPr>
          <w:trHeight w:val="304"/>
        </w:trPr>
        <w:tc>
          <w:tcPr>
            <w:tcW w:w="288" w:type="pct"/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9FB68" w14:textId="6A5676C9" w:rsidR="000E2E82" w:rsidRPr="00133343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ID</w:t>
            </w:r>
          </w:p>
        </w:tc>
        <w:tc>
          <w:tcPr>
            <w:tcW w:w="1398" w:type="pct"/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8EB806" w14:textId="311074D4" w:rsidR="000E2E82" w:rsidRPr="008E68E2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 w:rsidRPr="008E68E2"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Problem</w:t>
            </w:r>
          </w:p>
        </w:tc>
        <w:tc>
          <w:tcPr>
            <w:tcW w:w="1106" w:type="pct"/>
            <w:shd w:val="clear" w:color="auto" w:fill="0077B5"/>
          </w:tcPr>
          <w:p w14:paraId="68EB76DE" w14:textId="1BB399BC" w:rsidR="000E2E82" w:rsidRPr="008E68E2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 w:rsidRPr="008E68E2"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Location</w:t>
            </w:r>
          </w:p>
        </w:tc>
        <w:tc>
          <w:tcPr>
            <w:tcW w:w="2208" w:type="pct"/>
            <w:shd w:val="clear" w:color="auto" w:fill="0077B5"/>
          </w:tcPr>
          <w:p w14:paraId="3070DA23" w14:textId="0A3B0E0B" w:rsidR="000E2E82" w:rsidRPr="008E68E2" w:rsidRDefault="00F92F5C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Notes</w:t>
            </w:r>
          </w:p>
        </w:tc>
      </w:tr>
      <w:tr w:rsidR="008E68E2" w:rsidRPr="00133343" w14:paraId="36F2F999" w14:textId="746D4130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C9B3A7" w14:textId="0178C1FD" w:rsidR="008E68E2" w:rsidRPr="00133343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FDC172" w14:textId="4673B438" w:rsidR="008E68E2" w:rsidRPr="008E68E2" w:rsidRDefault="00976F51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Initial status missing</w:t>
            </w:r>
          </w:p>
        </w:tc>
        <w:tc>
          <w:tcPr>
            <w:tcW w:w="1106" w:type="pct"/>
          </w:tcPr>
          <w:p w14:paraId="1529AF63" w14:textId="5593C753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“In Progress” status</w:t>
            </w:r>
          </w:p>
        </w:tc>
        <w:tc>
          <w:tcPr>
            <w:tcW w:w="2208" w:type="pct"/>
          </w:tcPr>
          <w:p w14:paraId="1E6AB6ED" w14:textId="10291B1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first status is “In Progress” which sets an incorrect expectation that an issue is immediately worked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 after </w:t>
            </w:r>
            <w:r w:rsidR="003706CA">
              <w:rPr>
                <w:rFonts w:ascii="Verdana" w:hAnsi="Verdana"/>
                <w:sz w:val="18"/>
                <w:szCs w:val="18"/>
              </w:rPr>
              <w:t>it is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 created. </w:t>
            </w:r>
            <w:r w:rsidRPr="007B4214">
              <w:rPr>
                <w:rFonts w:ascii="Verdana" w:hAnsi="Verdana"/>
                <w:sz w:val="18"/>
                <w:szCs w:val="18"/>
              </w:rPr>
              <w:t>A review,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4214">
              <w:rPr>
                <w:rFonts w:ascii="Verdana" w:hAnsi="Verdana"/>
                <w:sz w:val="18"/>
                <w:szCs w:val="18"/>
              </w:rPr>
              <w:t>prioritization, and/or scheduling process is missing.</w:t>
            </w:r>
          </w:p>
        </w:tc>
      </w:tr>
      <w:tr w:rsidR="008E68E2" w:rsidRPr="00133343" w14:paraId="05FE1AF0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AE170" w14:textId="10B6C780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7574A" w14:textId="06B105C6" w:rsidR="008E68E2" w:rsidRPr="008E68E2" w:rsidRDefault="00976F51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Status name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“Peer review / change manager approval” is long</w:t>
            </w:r>
          </w:p>
        </w:tc>
        <w:tc>
          <w:tcPr>
            <w:tcW w:w="1106" w:type="pct"/>
          </w:tcPr>
          <w:p w14:paraId="47BC5DF1" w14:textId="6BE0179D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“Peer review / change manager approval” status</w:t>
            </w:r>
          </w:p>
        </w:tc>
        <w:tc>
          <w:tcPr>
            <w:tcW w:w="2208" w:type="pct"/>
          </w:tcPr>
          <w:p w14:paraId="206CB8E6" w14:textId="6626F3E4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Long status names are 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often </w:t>
            </w:r>
            <w:r w:rsidRPr="007B4214">
              <w:rPr>
                <w:rFonts w:ascii="Verdana" w:hAnsi="Verdana"/>
                <w:sz w:val="18"/>
                <w:szCs w:val="18"/>
              </w:rPr>
              <w:t>truncated</w:t>
            </w:r>
            <w:r w:rsidR="00976F51">
              <w:rPr>
                <w:rFonts w:ascii="Verdana" w:hAnsi="Verdana"/>
                <w:sz w:val="18"/>
                <w:szCs w:val="18"/>
              </w:rPr>
              <w:t>. R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ecommendation: </w:t>
            </w:r>
            <w:r w:rsidR="003706CA">
              <w:rPr>
                <w:rFonts w:ascii="Verdana" w:hAnsi="Verdana"/>
                <w:sz w:val="18"/>
                <w:szCs w:val="18"/>
              </w:rPr>
              <w:t>C</w:t>
            </w:r>
            <w:r w:rsidR="00976F51">
              <w:rPr>
                <w:rFonts w:ascii="Verdana" w:hAnsi="Verdana"/>
                <w:sz w:val="18"/>
                <w:szCs w:val="18"/>
              </w:rPr>
              <w:t>hang</w:t>
            </w:r>
            <w:r w:rsidR="009D3586">
              <w:rPr>
                <w:rFonts w:ascii="Verdana" w:hAnsi="Verdana"/>
                <w:sz w:val="18"/>
                <w:szCs w:val="18"/>
              </w:rPr>
              <w:t>e the status name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 to </w:t>
            </w:r>
            <w:r w:rsidR="009D3586" w:rsidRPr="009D3586">
              <w:rPr>
                <w:rFonts w:ascii="Verdana" w:hAnsi="Verdana"/>
                <w:sz w:val="18"/>
                <w:szCs w:val="18"/>
              </w:rPr>
              <w:t>"Pending Review", "In Review", "Awaiting Review"</w:t>
            </w:r>
            <w:r w:rsidR="009D3586">
              <w:rPr>
                <w:rFonts w:ascii="Verdana" w:hAnsi="Verdana"/>
                <w:sz w:val="18"/>
                <w:szCs w:val="18"/>
              </w:rPr>
              <w:t>, etc.</w:t>
            </w:r>
          </w:p>
        </w:tc>
      </w:tr>
      <w:tr w:rsidR="008E68E2" w:rsidRPr="00133343" w14:paraId="17E08947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3E9BC" w14:textId="4F104301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3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EAB04F" w14:textId="74DC986B" w:rsidR="008E68E2" w:rsidRPr="008E68E2" w:rsidRDefault="009D3586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Status name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“Cancellled”</w:t>
            </w:r>
            <w:r w:rsidR="0035036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50364" w:rsidRPr="007B4214">
              <w:rPr>
                <w:rFonts w:ascii="Verdana" w:hAnsi="Verdana"/>
                <w:sz w:val="18"/>
                <w:szCs w:val="18"/>
              </w:rPr>
              <w:t>(three Ls</w:t>
            </w:r>
            <w:r w:rsidR="00350364">
              <w:rPr>
                <w:rFonts w:ascii="Verdana" w:hAnsi="Verdana"/>
                <w:sz w:val="18"/>
                <w:szCs w:val="18"/>
              </w:rPr>
              <w:t xml:space="preserve">)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is misspelled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1106" w:type="pct"/>
          </w:tcPr>
          <w:p w14:paraId="087A8678" w14:textId="285C930A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“Cancellled” status</w:t>
            </w:r>
          </w:p>
        </w:tc>
        <w:tc>
          <w:tcPr>
            <w:tcW w:w="2208" w:type="pct"/>
          </w:tcPr>
          <w:p w14:paraId="5F854CCF" w14:textId="36BBECC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Check all statuses and transitions for spelling and grammar mistakes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Pr="007B4214">
              <w:rPr>
                <w:rFonts w:ascii="Verdana" w:hAnsi="Verdana"/>
                <w:sz w:val="18"/>
                <w:szCs w:val="18"/>
              </w:rPr>
              <w:t>US spelling: one L. British spelling: two Ls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8E68E2" w:rsidRPr="00133343" w14:paraId="793D6707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ADD7D" w14:textId="3DE769F9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4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4FD513" w14:textId="588C1385" w:rsidR="008E68E2" w:rsidRPr="008E68E2" w:rsidRDefault="009D3586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“Cancellled”</w:t>
            </w:r>
            <w:r>
              <w:rPr>
                <w:rFonts w:ascii="Verdana" w:hAnsi="Verdana"/>
                <w:sz w:val="18"/>
                <w:szCs w:val="18"/>
              </w:rPr>
              <w:t xml:space="preserve"> status could be a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</w:p>
        </w:tc>
        <w:tc>
          <w:tcPr>
            <w:tcW w:w="1106" w:type="pct"/>
          </w:tcPr>
          <w:p w14:paraId="6BADEECD" w14:textId="49AB1CDF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“Cancellled” status</w:t>
            </w:r>
          </w:p>
        </w:tc>
        <w:tc>
          <w:tcPr>
            <w:tcW w:w="2208" w:type="pct"/>
          </w:tcPr>
          <w:p w14:paraId="0AAF1175" w14:textId="47255C53" w:rsidR="008E68E2" w:rsidRPr="008E68E2" w:rsidRDefault="009D3586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Use</w:t>
            </w:r>
            <w:r w:rsidRPr="009D3586">
              <w:rPr>
                <w:rFonts w:ascii="Verdana" w:hAnsi="Verdana"/>
                <w:sz w:val="18"/>
                <w:szCs w:val="18"/>
              </w:rPr>
              <w:t xml:space="preserve"> the "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9D3586">
              <w:rPr>
                <w:rFonts w:ascii="Verdana" w:hAnsi="Verdana"/>
                <w:sz w:val="18"/>
                <w:szCs w:val="18"/>
              </w:rPr>
              <w:t xml:space="preserve">" field to indicate "how" or "why" an issue is in </w:t>
            </w:r>
            <w:r>
              <w:rPr>
                <w:rFonts w:ascii="Verdana" w:hAnsi="Verdana"/>
                <w:sz w:val="18"/>
                <w:szCs w:val="18"/>
              </w:rPr>
              <w:t xml:space="preserve">its final </w:t>
            </w:r>
            <w:r w:rsidRPr="009D3586">
              <w:rPr>
                <w:rFonts w:ascii="Verdana" w:hAnsi="Verdana"/>
                <w:sz w:val="18"/>
                <w:szCs w:val="18"/>
              </w:rPr>
              <w:t>status.</w:t>
            </w:r>
            <w:r>
              <w:rPr>
                <w:rFonts w:ascii="Verdana" w:hAnsi="Verdana"/>
                <w:sz w:val="18"/>
                <w:szCs w:val="18"/>
              </w:rPr>
              <w:t xml:space="preserve"> Recommendation: Add “Canceled” to the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>
              <w:rPr>
                <w:rFonts w:ascii="Verdana" w:hAnsi="Verdana"/>
                <w:sz w:val="18"/>
                <w:szCs w:val="18"/>
              </w:rPr>
              <w:t xml:space="preserve"> standard field.</w:t>
            </w:r>
          </w:p>
        </w:tc>
      </w:tr>
      <w:tr w:rsidR="008E68E2" w:rsidRPr="00133343" w14:paraId="436F24A3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5ADCE" w14:textId="71D94720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5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9B4BD" w14:textId="7D7B70A8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 diagram’s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status order </w:t>
            </w:r>
            <w:r w:rsidR="003706CA" w:rsidRPr="007B4214">
              <w:rPr>
                <w:rFonts w:ascii="Verdana" w:hAnsi="Verdana"/>
                <w:sz w:val="18"/>
                <w:szCs w:val="18"/>
              </w:rPr>
              <w:t>does not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match the </w:t>
            </w:r>
            <w:proofErr w:type="gramStart"/>
            <w:r w:rsidR="009D3586">
              <w:rPr>
                <w:rFonts w:ascii="Verdana" w:hAnsi="Verdana"/>
                <w:sz w:val="18"/>
                <w:szCs w:val="18"/>
              </w:rPr>
              <w:t>likely lifecycle</w:t>
            </w:r>
            <w:proofErr w:type="gramEnd"/>
          </w:p>
        </w:tc>
        <w:tc>
          <w:tcPr>
            <w:tcW w:w="1106" w:type="pct"/>
          </w:tcPr>
          <w:p w14:paraId="5047AF12" w14:textId="5C401568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“Text” and “Diagram” workflow mode</w:t>
            </w:r>
          </w:p>
        </w:tc>
        <w:tc>
          <w:tcPr>
            <w:tcW w:w="2208" w:type="pct"/>
          </w:tcPr>
          <w:p w14:paraId="69141B7B" w14:textId="6BC0E4E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Out of order steps make workflows hard to follow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Fix the order by </w:t>
            </w:r>
            <w:r w:rsidRPr="007B4214">
              <w:rPr>
                <w:rFonts w:ascii="Verdana" w:hAnsi="Verdana"/>
                <w:sz w:val="18"/>
                <w:szCs w:val="18"/>
              </w:rPr>
              <w:t>remak</w:t>
            </w:r>
            <w:r w:rsidR="009D3586">
              <w:rPr>
                <w:rFonts w:ascii="Verdana" w:hAnsi="Verdana"/>
                <w:sz w:val="18"/>
                <w:szCs w:val="18"/>
              </w:rPr>
              <w:t>ing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the workflow or edit</w:t>
            </w:r>
            <w:r w:rsidR="009D3586">
              <w:rPr>
                <w:rFonts w:ascii="Verdana" w:hAnsi="Verdana"/>
                <w:sz w:val="18"/>
                <w:szCs w:val="18"/>
              </w:rPr>
              <w:t>ing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the XML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 (Server and Data Center)</w:t>
            </w:r>
            <w:r w:rsidRPr="007B421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8E68E2" w:rsidRPr="00133343" w14:paraId="11D7284E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76E0AF" w14:textId="2EC98A1C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6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68F5D" w14:textId="1CA4BC4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transition to the “Closed” status is 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also </w:t>
            </w:r>
            <w:r w:rsidRPr="007B4214">
              <w:rPr>
                <w:rFonts w:ascii="Verdana" w:hAnsi="Verdana"/>
                <w:sz w:val="18"/>
                <w:szCs w:val="18"/>
              </w:rPr>
              <w:t>named “Closed</w:t>
            </w:r>
            <w:r w:rsidR="009D3586">
              <w:rPr>
                <w:rFonts w:ascii="Verdana" w:hAnsi="Verdana"/>
                <w:sz w:val="18"/>
                <w:szCs w:val="18"/>
              </w:rPr>
              <w:t>”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1106" w:type="pct"/>
          </w:tcPr>
          <w:p w14:paraId="3306AAF1" w14:textId="02D8588F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“Closed” global transition</w:t>
            </w:r>
          </w:p>
        </w:tc>
        <w:tc>
          <w:tcPr>
            <w:tcW w:w="2208" w:type="pct"/>
          </w:tcPr>
          <w:p w14:paraId="21D8B652" w14:textId="011F4D89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Use words describing the action the user is performing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Recommendation: </w:t>
            </w:r>
            <w:r w:rsidRPr="007B4214">
              <w:rPr>
                <w:rFonts w:ascii="Verdana" w:hAnsi="Verdana"/>
                <w:sz w:val="18"/>
                <w:szCs w:val="18"/>
              </w:rPr>
              <w:t>Change the “Closed” transition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name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to “Close.”</w:t>
            </w:r>
            <w:r w:rsidR="009D358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4214">
              <w:rPr>
                <w:rFonts w:ascii="Verdana" w:hAnsi="Verdana"/>
                <w:sz w:val="18"/>
                <w:szCs w:val="18"/>
              </w:rPr>
              <w:t>By default, Jira names global transition</w:t>
            </w:r>
            <w:r w:rsidR="002A0907">
              <w:rPr>
                <w:rFonts w:ascii="Verdana" w:hAnsi="Verdana"/>
                <w:sz w:val="18"/>
                <w:szCs w:val="18"/>
              </w:rPr>
              <w:t>s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with </w:t>
            </w:r>
            <w:r w:rsidRPr="007B4214">
              <w:rPr>
                <w:rFonts w:ascii="Verdana" w:hAnsi="Verdana"/>
                <w:sz w:val="18"/>
                <w:szCs w:val="18"/>
              </w:rPr>
              <w:t>the same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name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as the incoming status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name</w:t>
            </w:r>
            <w:r w:rsidRPr="007B4214">
              <w:rPr>
                <w:rFonts w:ascii="Verdana" w:hAnsi="Verdana"/>
                <w:sz w:val="18"/>
                <w:szCs w:val="18"/>
              </w:rPr>
              <w:t>.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But you can improve them.</w:t>
            </w:r>
          </w:p>
        </w:tc>
      </w:tr>
      <w:tr w:rsidR="008E68E2" w:rsidRPr="00133343" w14:paraId="3EA7FF9A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F9CAD" w14:textId="7556D88F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7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6A8CC3" w14:textId="4C28A409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No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is 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collected or </w:t>
            </w:r>
            <w:r w:rsidRPr="007B4214">
              <w:rPr>
                <w:rFonts w:ascii="Verdana" w:hAnsi="Verdana"/>
                <w:sz w:val="18"/>
                <w:szCs w:val="18"/>
              </w:rPr>
              <w:t>set</w:t>
            </w:r>
          </w:p>
        </w:tc>
        <w:tc>
          <w:tcPr>
            <w:tcW w:w="1106" w:type="pct"/>
          </w:tcPr>
          <w:p w14:paraId="3CA6EE9B" w14:textId="4575698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Transition to “Peer review / change manager approval” status</w:t>
            </w:r>
          </w:p>
        </w:tc>
        <w:tc>
          <w:tcPr>
            <w:tcW w:w="2208" w:type="pct"/>
          </w:tcPr>
          <w:p w14:paraId="6B1C7B03" w14:textId="3333C873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Make sure a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is 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collected with a transition screen or </w:t>
            </w:r>
            <w:r w:rsidRPr="007B4214">
              <w:rPr>
                <w:rFonts w:ascii="Verdana" w:hAnsi="Verdana"/>
                <w:sz w:val="18"/>
                <w:szCs w:val="18"/>
              </w:rPr>
              <w:t>set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with a post function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at the appropriate workflow step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1F7A6C">
              <w:rPr>
                <w:rFonts w:ascii="Verdana" w:hAnsi="Verdana"/>
                <w:sz w:val="18"/>
                <w:szCs w:val="18"/>
              </w:rPr>
              <w:t>The JQL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“</w:t>
            </w:r>
            <w:r w:rsidR="002A0907">
              <w:rPr>
                <w:rFonts w:ascii="Verdana" w:hAnsi="Verdana"/>
                <w:i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i/>
                <w:sz w:val="18"/>
                <w:szCs w:val="18"/>
              </w:rPr>
              <w:t xml:space="preserve"> is empty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” </w:t>
            </w:r>
            <w:r w:rsidR="001F7A6C">
              <w:rPr>
                <w:rFonts w:ascii="Verdana" w:hAnsi="Verdana"/>
                <w:sz w:val="18"/>
                <w:szCs w:val="18"/>
              </w:rPr>
              <w:t>should always return no issues</w:t>
            </w:r>
            <w:r w:rsidRPr="007B421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8E68E2" w:rsidRPr="00133343" w14:paraId="2485CB2F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39C6C2" w14:textId="7A7ECD41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8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8ACA0E" w14:textId="0C5A69C9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is not cleared when issues </w:t>
            </w:r>
            <w:r w:rsidR="002A0907">
              <w:rPr>
                <w:rFonts w:ascii="Verdana" w:hAnsi="Verdana"/>
                <w:sz w:val="18"/>
                <w:szCs w:val="18"/>
              </w:rPr>
              <w:t>transition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to</w:t>
            </w:r>
            <w:r w:rsidR="002A0907">
              <w:rPr>
                <w:rFonts w:ascii="Verdana" w:hAnsi="Verdana"/>
                <w:sz w:val="18"/>
                <w:szCs w:val="18"/>
              </w:rPr>
              <w:t xml:space="preserve"> the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“On Hold” status</w:t>
            </w:r>
          </w:p>
        </w:tc>
        <w:tc>
          <w:tcPr>
            <w:tcW w:w="1106" w:type="pct"/>
          </w:tcPr>
          <w:p w14:paraId="47766329" w14:textId="724DD61C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“Put on Ice” global transition</w:t>
            </w:r>
          </w:p>
        </w:tc>
        <w:tc>
          <w:tcPr>
            <w:tcW w:w="2208" w:type="pct"/>
          </w:tcPr>
          <w:p w14:paraId="23C70133" w14:textId="100F686D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If an issue moves</w:t>
            </w:r>
            <w:r w:rsidR="001F7A6C">
              <w:rPr>
                <w:rFonts w:ascii="Verdana" w:hAnsi="Verdana"/>
                <w:sz w:val="18"/>
                <w:szCs w:val="18"/>
              </w:rPr>
              <w:t xml:space="preserve"> back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F7A6C">
              <w:rPr>
                <w:rFonts w:ascii="Verdana" w:hAnsi="Verdana"/>
                <w:sz w:val="18"/>
                <w:szCs w:val="18"/>
              </w:rPr>
              <w:t>to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F7A6C">
              <w:rPr>
                <w:rFonts w:ascii="Verdana" w:hAnsi="Verdana"/>
                <w:sz w:val="18"/>
                <w:szCs w:val="18"/>
              </w:rPr>
              <w:t xml:space="preserve">a status 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before </w:t>
            </w:r>
            <w:r w:rsidR="001F7A6C">
              <w:rPr>
                <w:rFonts w:ascii="Verdana" w:hAnsi="Verdana"/>
                <w:sz w:val="18"/>
                <w:szCs w:val="18"/>
              </w:rPr>
              <w:t>a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was set, remove the </w:t>
            </w:r>
            <w:r w:rsidR="001F7A6C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value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1F7A6C">
              <w:rPr>
                <w:rFonts w:ascii="Verdana" w:hAnsi="Verdana"/>
                <w:sz w:val="18"/>
                <w:szCs w:val="18"/>
              </w:rPr>
              <w:t>Recommendation: Use a post function to clear the resolution field.</w:t>
            </w:r>
          </w:p>
        </w:tc>
      </w:tr>
      <w:tr w:rsidR="008E68E2" w:rsidRPr="00133343" w14:paraId="1DCFBAE3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FC9F3C" w14:textId="2A96BEBC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9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75B311" w14:textId="0E55C95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</w:t>
            </w:r>
            <w:r w:rsidR="002A0907">
              <w:rPr>
                <w:rFonts w:ascii="Verdana" w:hAnsi="Verdana"/>
                <w:sz w:val="18"/>
                <w:szCs w:val="18"/>
              </w:rPr>
              <w:t>resolution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is not cleared when the issue is reopened</w:t>
            </w:r>
          </w:p>
        </w:tc>
        <w:tc>
          <w:tcPr>
            <w:tcW w:w="1106" w:type="pct"/>
          </w:tcPr>
          <w:p w14:paraId="0F6346BB" w14:textId="79FE623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“Reopen” transition in the “Closed” status</w:t>
            </w:r>
          </w:p>
        </w:tc>
        <w:tc>
          <w:tcPr>
            <w:tcW w:w="2208" w:type="pct"/>
          </w:tcPr>
          <w:p w14:paraId="6E9D2635" w14:textId="2F0ACBBF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Same as #8</w:t>
            </w:r>
          </w:p>
        </w:tc>
      </w:tr>
      <w:tr w:rsidR="008E68E2" w:rsidRPr="00133343" w14:paraId="62C39E61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B6BDA3" w14:textId="4784A333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10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5F0F4" w14:textId="163C0493" w:rsidR="008E68E2" w:rsidRPr="008E68E2" w:rsidRDefault="001F7A6C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O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utgoing transitions</w:t>
            </w:r>
            <w:r>
              <w:rPr>
                <w:rFonts w:ascii="Verdana" w:hAnsi="Verdana"/>
                <w:sz w:val="18"/>
                <w:szCs w:val="18"/>
              </w:rPr>
              <w:t xml:space="preserve"> missing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 in the “On Hold” or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“Cancellled”</w:t>
            </w:r>
            <w:r w:rsidR="0035036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status</w:t>
            </w:r>
            <w:r>
              <w:rPr>
                <w:rFonts w:ascii="Verdana" w:hAnsi="Verdana"/>
                <w:sz w:val="18"/>
                <w:szCs w:val="18"/>
              </w:rPr>
              <w:t>es</w:t>
            </w:r>
          </w:p>
        </w:tc>
        <w:tc>
          <w:tcPr>
            <w:tcW w:w="1106" w:type="pct"/>
          </w:tcPr>
          <w:p w14:paraId="76499934" w14:textId="7B5E32CB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“On Hold” or “Cancellled” status</w:t>
            </w:r>
          </w:p>
        </w:tc>
        <w:tc>
          <w:tcPr>
            <w:tcW w:w="2208" w:type="pct"/>
          </w:tcPr>
          <w:p w14:paraId="0087548F" w14:textId="3826C160" w:rsidR="008E68E2" w:rsidRPr="008E68E2" w:rsidRDefault="001F7A6C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Add outgoing transitions. Issues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 should be able to move into and out of every status.</w:t>
            </w:r>
          </w:p>
        </w:tc>
      </w:tr>
      <w:tr w:rsidR="008E68E2" w:rsidRPr="00133343" w14:paraId="35F71772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1D84BB" w14:textId="2D20444C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lastRenderedPageBreak/>
              <w:t>11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9E8D4" w14:textId="35A95539" w:rsidR="008E68E2" w:rsidRPr="008E68E2" w:rsidRDefault="001F7A6C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“Put on Ice” </w:t>
            </w:r>
            <w:r>
              <w:rPr>
                <w:rFonts w:ascii="Verdana" w:hAnsi="Verdana"/>
                <w:sz w:val="18"/>
                <w:szCs w:val="18"/>
              </w:rPr>
              <w:t xml:space="preserve">transition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is an idiom</w:t>
            </w:r>
          </w:p>
        </w:tc>
        <w:tc>
          <w:tcPr>
            <w:tcW w:w="1106" w:type="pct"/>
          </w:tcPr>
          <w:p w14:paraId="34E5E043" w14:textId="546EF149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“Put on Ice” global transition</w:t>
            </w:r>
          </w:p>
        </w:tc>
        <w:tc>
          <w:tcPr>
            <w:tcW w:w="2208" w:type="pct"/>
          </w:tcPr>
          <w:p w14:paraId="71D93C9C" w14:textId="4365558C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Avoid idioms, euphemisms, and terminology that </w:t>
            </w:r>
            <w:r w:rsidR="003706CA" w:rsidRPr="007B4214">
              <w:rPr>
                <w:rFonts w:ascii="Verdana" w:hAnsi="Verdana"/>
                <w:sz w:val="18"/>
                <w:szCs w:val="18"/>
              </w:rPr>
              <w:t>does not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translate</w:t>
            </w:r>
            <w:r w:rsidR="001F7A6C">
              <w:rPr>
                <w:rFonts w:ascii="Verdana" w:hAnsi="Verdana"/>
                <w:sz w:val="18"/>
                <w:szCs w:val="18"/>
              </w:rPr>
              <w:t xml:space="preserve"> well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F7A6C">
              <w:rPr>
                <w:rFonts w:ascii="Verdana" w:hAnsi="Verdana"/>
                <w:sz w:val="18"/>
                <w:szCs w:val="18"/>
              </w:rPr>
              <w:t>for current and future users</w:t>
            </w:r>
            <w:r w:rsidRPr="007B421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8E68E2" w:rsidRPr="00133343" w14:paraId="48E2B408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71881" w14:textId="04142D89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12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400DA" w14:textId="6CE4136C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“opsbar_sequence”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transition </w:t>
            </w:r>
            <w:r w:rsidRPr="007B4214">
              <w:rPr>
                <w:rFonts w:ascii="Verdana" w:hAnsi="Verdana"/>
                <w:sz w:val="18"/>
                <w:szCs w:val="18"/>
              </w:rPr>
              <w:t>property has a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typo</w:t>
            </w:r>
          </w:p>
        </w:tc>
        <w:tc>
          <w:tcPr>
            <w:tcW w:w="1106" w:type="pct"/>
          </w:tcPr>
          <w:p w14:paraId="7DA18BED" w14:textId="090EE3D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“Closed” global transition</w:t>
            </w:r>
          </w:p>
        </w:tc>
        <w:tc>
          <w:tcPr>
            <w:tcW w:w="2208" w:type="pct"/>
          </w:tcPr>
          <w:p w14:paraId="3981F00B" w14:textId="0F480A9F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proper parameter format is “opsbar</w:t>
            </w:r>
            <w:r w:rsidRPr="007B4214">
              <w:rPr>
                <w:rFonts w:ascii="Verdana" w:hAnsi="Verdana"/>
                <w:b/>
                <w:sz w:val="18"/>
                <w:szCs w:val="18"/>
              </w:rPr>
              <w:t>-</w:t>
            </w:r>
            <w:r w:rsidRPr="007B4214">
              <w:rPr>
                <w:rFonts w:ascii="Verdana" w:hAnsi="Verdana"/>
                <w:sz w:val="18"/>
                <w:szCs w:val="18"/>
              </w:rPr>
              <w:t>sequence</w:t>
            </w:r>
            <w:r w:rsidR="00D105DC" w:rsidRPr="007B4214">
              <w:rPr>
                <w:rFonts w:ascii="Verdana" w:hAnsi="Verdana"/>
                <w:sz w:val="18"/>
                <w:szCs w:val="18"/>
              </w:rPr>
              <w:t>.”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4214">
              <w:rPr>
                <w:rFonts w:ascii="Verdana" w:hAnsi="Verdana"/>
                <w:sz w:val="18"/>
                <w:szCs w:val="18"/>
              </w:rPr>
              <w:t>Use a dash, not an underscore.</w:t>
            </w:r>
          </w:p>
        </w:tc>
      </w:tr>
      <w:tr w:rsidR="008E68E2" w:rsidRPr="00133343" w14:paraId="4C23E1F6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C88E3" w14:textId="13650AC2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13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C1CCB" w14:textId="5E4F43D2" w:rsidR="008E68E2" w:rsidRPr="008E68E2" w:rsidRDefault="003706CA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There is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 only one “opsbar-sequence” property</w:t>
            </w:r>
          </w:p>
        </w:tc>
        <w:tc>
          <w:tcPr>
            <w:tcW w:w="1106" w:type="pct"/>
          </w:tcPr>
          <w:p w14:paraId="653977A7" w14:textId="201FD44D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“Closed” global transition</w:t>
            </w:r>
          </w:p>
        </w:tc>
        <w:tc>
          <w:tcPr>
            <w:tcW w:w="2208" w:type="pct"/>
          </w:tcPr>
          <w:p w14:paraId="68B03D13" w14:textId="4F4A5069" w:rsidR="008E68E2" w:rsidRPr="008E68E2" w:rsidRDefault="00684E04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All transitions in the status need a property for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 ordering to </w:t>
            </w:r>
            <w:r>
              <w:rPr>
                <w:rFonts w:ascii="Verdana" w:hAnsi="Verdana"/>
                <w:sz w:val="18"/>
                <w:szCs w:val="18"/>
              </w:rPr>
              <w:t>occur.</w:t>
            </w:r>
          </w:p>
        </w:tc>
      </w:tr>
      <w:tr w:rsidR="008E68E2" w:rsidRPr="00133343" w14:paraId="50C84ABC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9A8AD" w14:textId="74B4B46C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14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08D6B4" w14:textId="70AC883F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“jira.issue.editable” property is in the wrong place </w:t>
            </w:r>
          </w:p>
        </w:tc>
        <w:tc>
          <w:tcPr>
            <w:tcW w:w="1106" w:type="pct"/>
          </w:tcPr>
          <w:p w14:paraId="232199C6" w14:textId="25F3DF50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“Closed” global transition</w:t>
            </w:r>
          </w:p>
        </w:tc>
        <w:tc>
          <w:tcPr>
            <w:tcW w:w="2208" w:type="pct"/>
          </w:tcPr>
          <w:p w14:paraId="5B15075C" w14:textId="0B4A0E1C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property should be </w:t>
            </w:r>
            <w:r w:rsidR="00684E04">
              <w:rPr>
                <w:rFonts w:ascii="Verdana" w:hAnsi="Verdana"/>
                <w:sz w:val="18"/>
                <w:szCs w:val="18"/>
              </w:rPr>
              <w:t>withing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the “Closed” status, not 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in </w:t>
            </w:r>
            <w:r w:rsidRPr="007B4214">
              <w:rPr>
                <w:rFonts w:ascii="Verdana" w:hAnsi="Verdana"/>
                <w:sz w:val="18"/>
                <w:szCs w:val="18"/>
              </w:rPr>
              <w:t>a transition.</w:t>
            </w:r>
          </w:p>
        </w:tc>
      </w:tr>
      <w:tr w:rsidR="008E68E2" w:rsidRPr="00133343" w14:paraId="565A0F6A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D4D8F" w14:textId="1FDEA85E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15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95175A" w14:textId="57B5370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All event triggers are generic</w:t>
            </w:r>
          </w:p>
        </w:tc>
        <w:tc>
          <w:tcPr>
            <w:tcW w:w="1106" w:type="pct"/>
          </w:tcPr>
          <w:p w14:paraId="76ADBE92" w14:textId="70E0FD0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“Generic </w:t>
            </w:r>
            <w:r w:rsidR="00684E04">
              <w:rPr>
                <w:rFonts w:ascii="Verdana" w:hAnsi="Verdana"/>
                <w:sz w:val="18"/>
                <w:szCs w:val="18"/>
              </w:rPr>
              <w:t>E</w:t>
            </w:r>
            <w:r w:rsidRPr="007B4214">
              <w:rPr>
                <w:rFonts w:ascii="Verdana" w:hAnsi="Verdana"/>
                <w:sz w:val="18"/>
                <w:szCs w:val="18"/>
              </w:rPr>
              <w:t>vent” post function on “Closed” and “Reopen” transitions</w:t>
            </w:r>
          </w:p>
        </w:tc>
        <w:tc>
          <w:tcPr>
            <w:tcW w:w="2208" w:type="pct"/>
          </w:tcPr>
          <w:p w14:paraId="0274CFF1" w14:textId="70B664FA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Change “Generic Event” to “Issue Closed” and “Issue Reopened”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events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as needed.</w:t>
            </w:r>
          </w:p>
        </w:tc>
      </w:tr>
      <w:tr w:rsidR="008E68E2" w:rsidRPr="00133343" w14:paraId="6695CA5B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4BBA9" w14:textId="2DD1D5D3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16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03A6D" w14:textId="69F40B61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workflow diagram is not readable</w:t>
            </w:r>
          </w:p>
        </w:tc>
        <w:tc>
          <w:tcPr>
            <w:tcW w:w="1106" w:type="pct"/>
          </w:tcPr>
          <w:p w14:paraId="198E675A" w14:textId="52656659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“Diagram” workflow mode</w:t>
            </w:r>
          </w:p>
        </w:tc>
        <w:tc>
          <w:tcPr>
            <w:tcW w:w="2208" w:type="pct"/>
          </w:tcPr>
          <w:p w14:paraId="071FB600" w14:textId="385F5092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Edit the drawing so no statuses </w:t>
            </w:r>
            <w:r w:rsidR="00D105DC" w:rsidRPr="007B4214">
              <w:rPr>
                <w:rFonts w:ascii="Verdana" w:hAnsi="Verdana"/>
                <w:sz w:val="18"/>
                <w:szCs w:val="18"/>
              </w:rPr>
              <w:t>overlap,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and all transition labels are readable.</w:t>
            </w:r>
          </w:p>
        </w:tc>
      </w:tr>
      <w:tr w:rsidR="008E68E2" w:rsidRPr="00133343" w14:paraId="30D32C15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DA6D6" w14:textId="60528863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17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64E7C" w14:textId="66588E7B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“Only Reporter” condition </w:t>
            </w:r>
            <w:r w:rsidR="00684E04">
              <w:rPr>
                <w:rFonts w:ascii="Verdana" w:hAnsi="Verdana"/>
                <w:sz w:val="18"/>
                <w:szCs w:val="18"/>
              </w:rPr>
              <w:t>may be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incorrect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for the </w:t>
            </w:r>
            <w:r w:rsidR="00684E04" w:rsidRPr="007B4214">
              <w:rPr>
                <w:rFonts w:ascii="Verdana" w:hAnsi="Verdana"/>
                <w:sz w:val="18"/>
                <w:szCs w:val="18"/>
              </w:rPr>
              <w:t>“Ready for Joe to Review”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transition</w:t>
            </w:r>
          </w:p>
        </w:tc>
        <w:tc>
          <w:tcPr>
            <w:tcW w:w="1106" w:type="pct"/>
          </w:tcPr>
          <w:p w14:paraId="6C0DD6B7" w14:textId="2941A18D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“Ready for Joe to Review” transition in the “In Progress” status</w:t>
            </w:r>
          </w:p>
        </w:tc>
        <w:tc>
          <w:tcPr>
            <w:tcW w:w="2208" w:type="pct"/>
          </w:tcPr>
          <w:p w14:paraId="69F32B5B" w14:textId="0761B6B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“Only Assignee” condition is </w:t>
            </w:r>
            <w:r w:rsidR="0026769A">
              <w:rPr>
                <w:rFonts w:ascii="Verdana" w:hAnsi="Verdana"/>
                <w:sz w:val="18"/>
                <w:szCs w:val="18"/>
              </w:rPr>
              <w:t>more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appropriate.</w:t>
            </w:r>
          </w:p>
        </w:tc>
      </w:tr>
      <w:tr w:rsidR="008E68E2" w:rsidRPr="00133343" w14:paraId="749A0AAB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E624BB" w14:textId="1A6888FB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18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BC312" w14:textId="2DFCD236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“Ready for Joe to Review” transition</w:t>
            </w:r>
            <w:r w:rsidR="001C620B">
              <w:rPr>
                <w:rFonts w:ascii="Verdana" w:hAnsi="Verdana"/>
                <w:sz w:val="18"/>
                <w:szCs w:val="18"/>
              </w:rPr>
              <w:t xml:space="preserve"> name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is too specific</w:t>
            </w:r>
          </w:p>
        </w:tc>
        <w:tc>
          <w:tcPr>
            <w:tcW w:w="1106" w:type="pct"/>
          </w:tcPr>
          <w:p w14:paraId="1F1758AA" w14:textId="51B30EE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“Ready for Joe to Review” transition in the “In Progress” status</w:t>
            </w:r>
          </w:p>
        </w:tc>
        <w:tc>
          <w:tcPr>
            <w:tcW w:w="2208" w:type="pct"/>
          </w:tcPr>
          <w:p w14:paraId="5DB14467" w14:textId="6C961361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Use short, descriptive, and generic transition naming</w:t>
            </w:r>
            <w:r w:rsidR="00684E04">
              <w:rPr>
                <w:rFonts w:ascii="Verdana" w:hAnsi="Verdana"/>
                <w:sz w:val="18"/>
                <w:szCs w:val="18"/>
              </w:rPr>
              <w:t>. Recommendation: Rename the transition “Ready to Review</w:t>
            </w:r>
            <w:r w:rsidR="00D105DC">
              <w:rPr>
                <w:rFonts w:ascii="Verdana" w:hAnsi="Verdana"/>
                <w:sz w:val="18"/>
                <w:szCs w:val="18"/>
              </w:rPr>
              <w:t>,”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“Start Review</w:t>
            </w:r>
            <w:r w:rsidR="00D105DC">
              <w:rPr>
                <w:rFonts w:ascii="Verdana" w:hAnsi="Verdana"/>
                <w:sz w:val="18"/>
                <w:szCs w:val="18"/>
              </w:rPr>
              <w:t>,”</w:t>
            </w:r>
            <w:r w:rsidR="00684E04">
              <w:rPr>
                <w:rFonts w:ascii="Verdana" w:hAnsi="Verdana"/>
                <w:sz w:val="18"/>
                <w:szCs w:val="18"/>
              </w:rPr>
              <w:t xml:space="preserve"> etc.</w:t>
            </w:r>
          </w:p>
        </w:tc>
      </w:tr>
      <w:tr w:rsidR="008E68E2" w:rsidRPr="00133343" w14:paraId="5D0D1DAF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90FB8F" w14:textId="568B48C3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19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F96B5" w14:textId="17450881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“Assign the issue to the reporter” post function is not appropriate</w:t>
            </w:r>
          </w:p>
        </w:tc>
        <w:tc>
          <w:tcPr>
            <w:tcW w:w="1106" w:type="pct"/>
          </w:tcPr>
          <w:p w14:paraId="67157E09" w14:textId="08544C5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“Back to In Progress” transition in the “Peer review / change manager approval” status</w:t>
            </w:r>
          </w:p>
        </w:tc>
        <w:tc>
          <w:tcPr>
            <w:tcW w:w="2208" w:type="pct"/>
          </w:tcPr>
          <w:p w14:paraId="3E9108D8" w14:textId="6CB26DE0" w:rsidR="008E68E2" w:rsidRPr="008E68E2" w:rsidRDefault="003127C4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This action is only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 xml:space="preserve"> useful in situations where the reporter is always the user doing the work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(Not common.)</w:t>
            </w:r>
            <w:r>
              <w:rPr>
                <w:rFonts w:ascii="Verdana" w:hAnsi="Verdana"/>
                <w:sz w:val="18"/>
                <w:szCs w:val="18"/>
              </w:rPr>
              <w:t xml:space="preserve"> Recommendation: Use a transition screen to collect an assignee.</w:t>
            </w:r>
          </w:p>
        </w:tc>
      </w:tr>
      <w:tr w:rsidR="008E68E2" w:rsidRPr="00133343" w14:paraId="374E0E9D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F3BC6A" w14:textId="38540EBC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20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01A8E" w14:textId="16B1ED2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“Click Me” transition </w:t>
            </w:r>
            <w:r w:rsidR="0026769A" w:rsidRPr="007B4214">
              <w:rPr>
                <w:rFonts w:ascii="Verdana" w:hAnsi="Verdana"/>
                <w:sz w:val="18"/>
                <w:szCs w:val="18"/>
              </w:rPr>
              <w:t>does not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do anything</w:t>
            </w:r>
          </w:p>
        </w:tc>
        <w:tc>
          <w:tcPr>
            <w:tcW w:w="1106" w:type="pct"/>
          </w:tcPr>
          <w:p w14:paraId="14579095" w14:textId="53CE5B42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“Click Me” transition in the “On Hold” status</w:t>
            </w:r>
          </w:p>
        </w:tc>
        <w:tc>
          <w:tcPr>
            <w:tcW w:w="2208" w:type="pct"/>
          </w:tcPr>
          <w:p w14:paraId="7E52532E" w14:textId="7DB02923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Looping transitions are useful for administrative activities, provided they </w:t>
            </w:r>
            <w:r w:rsidR="00350364" w:rsidRPr="007B4214">
              <w:rPr>
                <w:rFonts w:ascii="Verdana" w:hAnsi="Verdana"/>
                <w:sz w:val="18"/>
                <w:szCs w:val="18"/>
              </w:rPr>
              <w:t>perform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an action in the background.</w:t>
            </w:r>
          </w:p>
        </w:tc>
      </w:tr>
      <w:tr w:rsidR="008E68E2" w:rsidRPr="00133343" w14:paraId="7491B95A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6B14A4" w14:textId="4B770DC6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21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039A91" w14:textId="64E3197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The step </w:t>
            </w:r>
            <w:proofErr w:type="gramStart"/>
            <w:r w:rsidRPr="007B4214">
              <w:rPr>
                <w:rFonts w:ascii="Verdana" w:hAnsi="Verdana"/>
                <w:sz w:val="18"/>
                <w:szCs w:val="18"/>
              </w:rPr>
              <w:t>is</w:t>
            </w:r>
            <w:r w:rsidR="003127C4">
              <w:rPr>
                <w:rFonts w:ascii="Verdana" w:hAnsi="Verdana"/>
                <w:sz w:val="18"/>
                <w:szCs w:val="18"/>
              </w:rPr>
              <w:t xml:space="preserve"> named</w:t>
            </w:r>
            <w:proofErr w:type="gramEnd"/>
            <w:r w:rsidRPr="007B4214">
              <w:rPr>
                <w:rFonts w:ascii="Verdana" w:hAnsi="Verdana"/>
                <w:sz w:val="18"/>
                <w:szCs w:val="18"/>
              </w:rPr>
              <w:t xml:space="preserve"> “Backlog</w:t>
            </w:r>
            <w:r w:rsidR="00D105DC" w:rsidRPr="007B4214">
              <w:rPr>
                <w:rFonts w:ascii="Verdana" w:hAnsi="Verdana"/>
                <w:sz w:val="18"/>
                <w:szCs w:val="18"/>
              </w:rPr>
              <w:t>,”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127C4">
              <w:rPr>
                <w:rFonts w:ascii="Verdana" w:hAnsi="Verdana"/>
                <w:sz w:val="18"/>
                <w:szCs w:val="18"/>
              </w:rPr>
              <w:t>but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the linked status is</w:t>
            </w:r>
            <w:r w:rsidR="003127C4">
              <w:rPr>
                <w:rFonts w:ascii="Verdana" w:hAnsi="Verdana"/>
                <w:sz w:val="18"/>
                <w:szCs w:val="18"/>
              </w:rPr>
              <w:t xml:space="preserve"> named</w:t>
            </w:r>
            <w:r w:rsidRPr="007B4214">
              <w:rPr>
                <w:rFonts w:ascii="Verdana" w:hAnsi="Verdana"/>
                <w:sz w:val="18"/>
                <w:szCs w:val="18"/>
              </w:rPr>
              <w:t xml:space="preserve"> “On Hold”</w:t>
            </w:r>
          </w:p>
        </w:tc>
        <w:tc>
          <w:tcPr>
            <w:tcW w:w="1106" w:type="pct"/>
          </w:tcPr>
          <w:p w14:paraId="714D85FD" w14:textId="3DA13DA2" w:rsidR="008E68E2" w:rsidRPr="008E68E2" w:rsidRDefault="003127C4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“On Hold” status in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“Text” workflow mode</w:t>
            </w:r>
          </w:p>
        </w:tc>
        <w:tc>
          <w:tcPr>
            <w:tcW w:w="2208" w:type="pct"/>
          </w:tcPr>
          <w:p w14:paraId="461A2888" w14:textId="022D91B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 xml:space="preserve">Use consistent </w:t>
            </w:r>
            <w:r w:rsidR="003127C4">
              <w:rPr>
                <w:rFonts w:ascii="Verdana" w:hAnsi="Verdana"/>
                <w:sz w:val="18"/>
                <w:szCs w:val="18"/>
              </w:rPr>
              <w:t xml:space="preserve">step and status </w:t>
            </w:r>
            <w:r w:rsidRPr="007B4214">
              <w:rPr>
                <w:rFonts w:ascii="Verdana" w:hAnsi="Verdana"/>
                <w:sz w:val="18"/>
                <w:szCs w:val="18"/>
              </w:rPr>
              <w:t>naming to avoid confusion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Pr="007B4214">
              <w:rPr>
                <w:rFonts w:ascii="Verdana" w:hAnsi="Verdana"/>
                <w:sz w:val="18"/>
                <w:szCs w:val="18"/>
              </w:rPr>
              <w:t>The transition column shows “</w:t>
            </w:r>
            <w:r w:rsidRPr="003127C4">
              <w:rPr>
                <w:rFonts w:ascii="Verdana" w:hAnsi="Verdana"/>
                <w:i/>
                <w:iCs/>
                <w:sz w:val="18"/>
                <w:szCs w:val="18"/>
              </w:rPr>
              <w:t>Put on Ice &gt;&gt; Backlog</w:t>
            </w:r>
            <w:r w:rsidRPr="007B4214">
              <w:rPr>
                <w:rFonts w:ascii="Verdana" w:hAnsi="Verdana"/>
                <w:sz w:val="18"/>
                <w:szCs w:val="18"/>
              </w:rPr>
              <w:t>” instead of the expected</w:t>
            </w:r>
            <w:r w:rsidR="0035036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4214">
              <w:rPr>
                <w:rFonts w:ascii="Verdana" w:hAnsi="Verdana"/>
                <w:sz w:val="18"/>
                <w:szCs w:val="18"/>
              </w:rPr>
              <w:t>“</w:t>
            </w:r>
            <w:r w:rsidRPr="003127C4">
              <w:rPr>
                <w:rFonts w:ascii="Verdana" w:hAnsi="Verdana"/>
                <w:i/>
                <w:iCs/>
                <w:sz w:val="18"/>
                <w:szCs w:val="18"/>
              </w:rPr>
              <w:t>Put on Ice &gt;&gt; On Hold</w:t>
            </w:r>
            <w:r w:rsidR="00D105DC">
              <w:rPr>
                <w:rFonts w:ascii="Verdana" w:hAnsi="Verdana"/>
                <w:i/>
                <w:iCs/>
                <w:sz w:val="18"/>
                <w:szCs w:val="18"/>
              </w:rPr>
              <w:t>.”</w:t>
            </w:r>
          </w:p>
        </w:tc>
      </w:tr>
      <w:tr w:rsidR="008E68E2" w:rsidRPr="00133343" w14:paraId="17F6FD9B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601B16" w14:textId="208F8733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22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BE3C0" w14:textId="07F01A5D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There are two transitions to the “Closed” status</w:t>
            </w:r>
          </w:p>
        </w:tc>
        <w:tc>
          <w:tcPr>
            <w:tcW w:w="1106" w:type="pct"/>
          </w:tcPr>
          <w:p w14:paraId="785CFE89" w14:textId="21300E4B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“Peer review / change manager approval” status</w:t>
            </w:r>
          </w:p>
        </w:tc>
        <w:tc>
          <w:tcPr>
            <w:tcW w:w="2208" w:type="pct"/>
          </w:tcPr>
          <w:p w14:paraId="229DBA0B" w14:textId="4BA1290A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Use either a global transition or an individual transition, not both.</w:t>
            </w:r>
          </w:p>
        </w:tc>
      </w:tr>
      <w:tr w:rsidR="008E68E2" w:rsidRPr="00133343" w14:paraId="084E31F7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07947" w14:textId="385B3DD6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23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094CA5" w14:textId="69AD2977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The “Cerrado” transition is in Spanish</w:t>
            </w:r>
          </w:p>
        </w:tc>
        <w:tc>
          <w:tcPr>
            <w:tcW w:w="1106" w:type="pct"/>
          </w:tcPr>
          <w:p w14:paraId="1CCE2418" w14:textId="0439DB0E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7B4214">
              <w:rPr>
                <w:rFonts w:ascii="Verdana" w:hAnsi="Verdana"/>
                <w:sz w:val="18"/>
                <w:szCs w:val="18"/>
              </w:rPr>
              <w:t>“Peer review / change manager approval” status</w:t>
            </w:r>
          </w:p>
        </w:tc>
        <w:tc>
          <w:tcPr>
            <w:tcW w:w="2208" w:type="pct"/>
          </w:tcPr>
          <w:p w14:paraId="2B4B7181" w14:textId="356FE85A" w:rsidR="008E68E2" w:rsidRPr="008E68E2" w:rsidRDefault="003127C4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Naming c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onsistency is important</w:t>
            </w:r>
            <w:r w:rsidR="00976F51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8E68E2" w:rsidRPr="007B4214">
              <w:rPr>
                <w:rFonts w:ascii="Verdana" w:hAnsi="Verdana"/>
                <w:sz w:val="18"/>
                <w:szCs w:val="18"/>
              </w:rPr>
              <w:t>Pick a language and stick with it.</w:t>
            </w:r>
          </w:p>
        </w:tc>
      </w:tr>
      <w:tr w:rsidR="008E68E2" w:rsidRPr="00133343" w14:paraId="65E84581" w14:textId="77777777" w:rsidTr="00D8788F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B70D0" w14:textId="424A9D96" w:rsid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24</w:t>
            </w:r>
          </w:p>
        </w:tc>
        <w:tc>
          <w:tcPr>
            <w:tcW w:w="139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388BE" w14:textId="0FE0953C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>No workflow description</w:t>
            </w:r>
          </w:p>
        </w:tc>
        <w:tc>
          <w:tcPr>
            <w:tcW w:w="1106" w:type="pct"/>
          </w:tcPr>
          <w:p w14:paraId="3CD1CF2B" w14:textId="64A0CBDB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Workflow </w:t>
            </w:r>
            <w:r w:rsidR="00EF6B3F">
              <w:rPr>
                <w:rFonts w:ascii="Verdana" w:hAnsi="Verdana"/>
                <w:sz w:val="18"/>
                <w:szCs w:val="18"/>
              </w:rPr>
              <w:t>editor and</w:t>
            </w:r>
            <w:r>
              <w:rPr>
                <w:rFonts w:ascii="Verdana" w:hAnsi="Verdana"/>
                <w:sz w:val="18"/>
                <w:szCs w:val="18"/>
              </w:rPr>
              <w:t xml:space="preserve"> workflow admin page</w:t>
            </w:r>
          </w:p>
        </w:tc>
        <w:tc>
          <w:tcPr>
            <w:tcW w:w="2208" w:type="pct"/>
          </w:tcPr>
          <w:p w14:paraId="58057F0F" w14:textId="534B5505" w:rsidR="008E68E2" w:rsidRPr="008E68E2" w:rsidRDefault="008E68E2" w:rsidP="008E68E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Use the description field to link </w:t>
            </w:r>
            <w:r w:rsidR="00EF6B3F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workflow documentation</w:t>
            </w:r>
          </w:p>
        </w:tc>
      </w:tr>
    </w:tbl>
    <w:p w14:paraId="78D6646D" w14:textId="208621AA" w:rsidR="000E2E82" w:rsidRPr="00EF6B3F" w:rsidRDefault="000E2E82" w:rsidP="00EF6B3F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0"/>
          <w:szCs w:val="20"/>
        </w:rPr>
      </w:pPr>
    </w:p>
    <w:sectPr w:rsidR="000E2E82" w:rsidRPr="00EF6B3F" w:rsidSect="00C8481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85B0" w14:textId="77777777" w:rsidR="008E251B" w:rsidRDefault="008E251B">
      <w:r>
        <w:separator/>
      </w:r>
    </w:p>
  </w:endnote>
  <w:endnote w:type="continuationSeparator" w:id="0">
    <w:p w14:paraId="77FD19D2" w14:textId="77777777" w:rsidR="008E251B" w:rsidRDefault="008E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5"/>
      <w:gridCol w:w="4585"/>
    </w:tblGrid>
    <w:tr w:rsidR="009E5268" w14:paraId="592F37BF" w14:textId="77777777" w:rsidTr="009E5268">
      <w:tc>
        <w:tcPr>
          <w:tcW w:w="6205" w:type="dxa"/>
        </w:tcPr>
        <w:p w14:paraId="7BEAB65F" w14:textId="228079F0" w:rsidR="009E5268" w:rsidRPr="009E5268" w:rsidRDefault="009E5268" w:rsidP="00C84812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</w:p>
      </w:tc>
      <w:tc>
        <w:tcPr>
          <w:tcW w:w="4585" w:type="dxa"/>
        </w:tcPr>
        <w:p w14:paraId="766343DC" w14:textId="08542BDB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Fonts w:ascii="Source Sans Pro" w:hAnsi="Source Sans Pro"/>
              <w:noProof/>
              <w:sz w:val="18"/>
              <w:szCs w:val="18"/>
            </w:rPr>
            <w:drawing>
              <wp:inline distT="0" distB="0" distL="0" distR="0" wp14:anchorId="202329E2" wp14:editId="249D3EEF">
                <wp:extent cx="737309" cy="224020"/>
                <wp:effectExtent l="0" t="0" r="5715" b="5080"/>
                <wp:docPr id="3" name="Picture 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954" cy="228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E5268" w14:paraId="2A8F71DB" w14:textId="77777777" w:rsidTr="009E5268">
      <w:tc>
        <w:tcPr>
          <w:tcW w:w="6205" w:type="dxa"/>
        </w:tcPr>
        <w:p w14:paraId="037A78BA" w14:textId="2A6D59FB" w:rsidR="009E5268" w:rsidRPr="009E5268" w:rsidRDefault="007978FE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  <w:r w:rsidRPr="007978FE">
            <w:rPr>
              <w:rFonts w:ascii="Source Sans Pro" w:hAnsi="Source Sans Pro"/>
              <w:sz w:val="18"/>
              <w:szCs w:val="18"/>
            </w:rPr>
            <w:t xml:space="preserve">Jira: Managing Custom Workflows </w:t>
          </w:r>
          <w:r w:rsidR="0064130C">
            <w:rPr>
              <w:rFonts w:ascii="Source Sans Pro" w:hAnsi="Source Sans Pro"/>
              <w:sz w:val="18"/>
              <w:szCs w:val="18"/>
            </w:rPr>
            <w:t>with</w:t>
          </w:r>
          <w:r w:rsidR="00146D45">
            <w:rPr>
              <w:rFonts w:ascii="Source Sans Pro" w:hAnsi="Source Sans Pro"/>
              <w:sz w:val="18"/>
              <w:szCs w:val="18"/>
            </w:rPr>
            <w:t xml:space="preserve"> 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>Rachel Wright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ab/>
          </w:r>
        </w:p>
      </w:tc>
      <w:tc>
        <w:tcPr>
          <w:tcW w:w="4585" w:type="dxa"/>
        </w:tcPr>
        <w:p w14:paraId="0C761EFC" w14:textId="02FEF84C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PAGE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 xml:space="preserve"> of 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NUMPAGES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</w:p>
      </w:tc>
    </w:tr>
  </w:tbl>
  <w:p w14:paraId="69ABCD48" w14:textId="12B30821" w:rsidR="00CB34B7" w:rsidRPr="00C84812" w:rsidRDefault="00CB34B7" w:rsidP="009E526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A2D2C" w14:textId="77777777" w:rsidR="008E251B" w:rsidRDefault="008E251B">
      <w:r>
        <w:separator/>
      </w:r>
    </w:p>
  </w:footnote>
  <w:footnote w:type="continuationSeparator" w:id="0">
    <w:p w14:paraId="16626AB2" w14:textId="77777777" w:rsidR="008E251B" w:rsidRDefault="008E2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C49" w14:textId="76B9E034" w:rsidR="009E5268" w:rsidRDefault="009E526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90"/>
      <w:gridCol w:w="3500"/>
    </w:tblGrid>
    <w:tr w:rsidR="009E5268" w14:paraId="18704F03" w14:textId="77777777" w:rsidTr="00146D45">
      <w:trPr>
        <w:trHeight w:val="810"/>
      </w:trPr>
      <w:tc>
        <w:tcPr>
          <w:tcW w:w="7290" w:type="dxa"/>
          <w:tcBorders>
            <w:bottom w:val="single" w:sz="4" w:space="0" w:color="auto"/>
          </w:tcBorders>
        </w:tcPr>
        <w:p w14:paraId="1CC1CB34" w14:textId="2D481EB1" w:rsidR="009E5268" w:rsidRPr="00962764" w:rsidRDefault="007978FE" w:rsidP="009E5268">
          <w:pPr>
            <w:autoSpaceDE w:val="0"/>
            <w:autoSpaceDN w:val="0"/>
            <w:adjustRightInd w:val="0"/>
            <w:rPr>
              <w:rFonts w:ascii="SourceSansPro-Regular" w:hAnsi="SourceSansPro-Regular" w:cs="SourceSansPro-Regular"/>
              <w:sz w:val="23"/>
              <w:szCs w:val="23"/>
            </w:rPr>
          </w:pPr>
          <w:r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>Jira: Managing Custom Workflows</w:t>
          </w:r>
          <w:r w:rsidR="00146D45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br/>
          </w:r>
          <w:r w:rsidR="009E5268" w:rsidRPr="009E5268">
            <w:rPr>
              <w:rFonts w:ascii="SourceSansPro-Regular" w:hAnsi="SourceSansPro-Regular" w:cs="SourceSansPro-Regular"/>
              <w:sz w:val="23"/>
              <w:szCs w:val="23"/>
            </w:rPr>
            <w:t>with Rachel Wright</w:t>
          </w:r>
        </w:p>
      </w:tc>
      <w:tc>
        <w:tcPr>
          <w:tcW w:w="3500" w:type="dxa"/>
          <w:tcBorders>
            <w:bottom w:val="single" w:sz="4" w:space="0" w:color="auto"/>
          </w:tcBorders>
        </w:tcPr>
        <w:p w14:paraId="519D3E6A" w14:textId="77777777" w:rsidR="009E5268" w:rsidRDefault="009E5268" w:rsidP="009E5268">
          <w:pPr>
            <w:autoSpaceDE w:val="0"/>
            <w:autoSpaceDN w:val="0"/>
            <w:adjustRightInd w:val="0"/>
            <w:jc w:val="right"/>
            <w:rPr>
              <w:rFonts w:ascii="SourceSansPro-Bold" w:hAnsi="SourceSansPro-Bold" w:cs="SourceSansPro-Bold"/>
              <w:b/>
              <w:bCs/>
              <w:sz w:val="36"/>
              <w:szCs w:val="36"/>
            </w:rPr>
          </w:pPr>
          <w:r>
            <w:rPr>
              <w:rFonts w:ascii="SourceSansPro-Bold" w:hAnsi="SourceSansPro-Bold" w:cs="SourceSansPro-Bold"/>
              <w:b/>
              <w:bCs/>
              <w:noProof/>
              <w:sz w:val="36"/>
              <w:szCs w:val="36"/>
            </w:rPr>
            <w:drawing>
              <wp:inline distT="0" distB="0" distL="0" distR="0" wp14:anchorId="2793EC26" wp14:editId="70D74146">
                <wp:extent cx="1516288" cy="460701"/>
                <wp:effectExtent l="0" t="0" r="8255" b="0"/>
                <wp:docPr id="2" name="Picture 2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04" cy="464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E9E0B" w14:textId="77777777" w:rsidR="009E5268" w:rsidRDefault="009E5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4DF"/>
    <w:multiLevelType w:val="multilevel"/>
    <w:tmpl w:val="8D80E1F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 w15:restartNumberingAfterBreak="0">
    <w:nsid w:val="24FD3B78"/>
    <w:multiLevelType w:val="hybridMultilevel"/>
    <w:tmpl w:val="68981780"/>
    <w:lvl w:ilvl="0" w:tplc="FF0C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49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6F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85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47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0F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E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4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0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FD3C48"/>
    <w:multiLevelType w:val="hybridMultilevel"/>
    <w:tmpl w:val="A092713C"/>
    <w:lvl w:ilvl="0" w:tplc="9A0E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C35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A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2B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6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66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C746F6"/>
    <w:multiLevelType w:val="multilevel"/>
    <w:tmpl w:val="374A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F37CB6"/>
    <w:multiLevelType w:val="hybridMultilevel"/>
    <w:tmpl w:val="3F40E3A2"/>
    <w:lvl w:ilvl="0" w:tplc="55FE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ED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C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C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EC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72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41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02879"/>
    <w:multiLevelType w:val="hybridMultilevel"/>
    <w:tmpl w:val="B6E8637A"/>
    <w:lvl w:ilvl="0" w:tplc="A596F8D6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6669A"/>
    <w:multiLevelType w:val="hybridMultilevel"/>
    <w:tmpl w:val="F2A8D6CA"/>
    <w:lvl w:ilvl="0" w:tplc="ADF8B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8F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E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84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4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E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E6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6D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BA539B"/>
    <w:multiLevelType w:val="hybridMultilevel"/>
    <w:tmpl w:val="6A48D3E6"/>
    <w:lvl w:ilvl="0" w:tplc="D7B4C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89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E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68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E9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A0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4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2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80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54647F"/>
    <w:multiLevelType w:val="multilevel"/>
    <w:tmpl w:val="30604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30F7B"/>
    <w:multiLevelType w:val="hybridMultilevel"/>
    <w:tmpl w:val="39889E0A"/>
    <w:lvl w:ilvl="0" w:tplc="54AA8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8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A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84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6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5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2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8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B46EF"/>
    <w:multiLevelType w:val="hybridMultilevel"/>
    <w:tmpl w:val="ECF28DBC"/>
    <w:lvl w:ilvl="0" w:tplc="FB80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64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6C6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06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3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8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0F779A"/>
    <w:multiLevelType w:val="hybridMultilevel"/>
    <w:tmpl w:val="66F65C5E"/>
    <w:lvl w:ilvl="0" w:tplc="E75EA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07F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8D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40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A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D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40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A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EF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83F3E56"/>
    <w:multiLevelType w:val="hybridMultilevel"/>
    <w:tmpl w:val="528423B6"/>
    <w:lvl w:ilvl="0" w:tplc="564C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00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E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CC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EB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B5C33E3"/>
    <w:multiLevelType w:val="hybridMultilevel"/>
    <w:tmpl w:val="97F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E406E"/>
    <w:multiLevelType w:val="hybridMultilevel"/>
    <w:tmpl w:val="EB049A0A"/>
    <w:lvl w:ilvl="0" w:tplc="47F851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473AF"/>
    <w:multiLevelType w:val="multilevel"/>
    <w:tmpl w:val="B1C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817696"/>
    <w:multiLevelType w:val="multilevel"/>
    <w:tmpl w:val="BF52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8B3D45"/>
    <w:multiLevelType w:val="hybridMultilevel"/>
    <w:tmpl w:val="9A30CA10"/>
    <w:lvl w:ilvl="0" w:tplc="27E6E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49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A5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8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A0D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E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6F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0BD5CEB"/>
    <w:multiLevelType w:val="hybridMultilevel"/>
    <w:tmpl w:val="CD328B44"/>
    <w:lvl w:ilvl="0" w:tplc="29CE3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888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A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2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2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4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6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2A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9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5D0DD0"/>
    <w:multiLevelType w:val="hybridMultilevel"/>
    <w:tmpl w:val="527A94CC"/>
    <w:lvl w:ilvl="0" w:tplc="E764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6E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24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44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A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2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A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E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E5D0E5E"/>
    <w:multiLevelType w:val="hybridMultilevel"/>
    <w:tmpl w:val="A75C17B8"/>
    <w:lvl w:ilvl="0" w:tplc="3EE6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0DF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4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0E3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0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D32CC4"/>
    <w:multiLevelType w:val="hybridMultilevel"/>
    <w:tmpl w:val="223E19B6"/>
    <w:lvl w:ilvl="0" w:tplc="CE6CA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E38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8F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AF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2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2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05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815219">
    <w:abstractNumId w:val="3"/>
  </w:num>
  <w:num w:numId="2" w16cid:durableId="1111169631">
    <w:abstractNumId w:val="14"/>
  </w:num>
  <w:num w:numId="3" w16cid:durableId="385375843">
    <w:abstractNumId w:val="15"/>
  </w:num>
  <w:num w:numId="4" w16cid:durableId="50079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536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015339">
    <w:abstractNumId w:val="16"/>
  </w:num>
  <w:num w:numId="7" w16cid:durableId="326595160">
    <w:abstractNumId w:val="10"/>
  </w:num>
  <w:num w:numId="8" w16cid:durableId="448089762">
    <w:abstractNumId w:val="7"/>
  </w:num>
  <w:num w:numId="9" w16cid:durableId="1876238551">
    <w:abstractNumId w:val="19"/>
  </w:num>
  <w:num w:numId="10" w16cid:durableId="2025278378">
    <w:abstractNumId w:val="1"/>
  </w:num>
  <w:num w:numId="11" w16cid:durableId="429549598">
    <w:abstractNumId w:val="18"/>
  </w:num>
  <w:num w:numId="12" w16cid:durableId="926155366">
    <w:abstractNumId w:val="5"/>
  </w:num>
  <w:num w:numId="13" w16cid:durableId="2091925463">
    <w:abstractNumId w:val="4"/>
  </w:num>
  <w:num w:numId="14" w16cid:durableId="1760247412">
    <w:abstractNumId w:val="21"/>
  </w:num>
  <w:num w:numId="15" w16cid:durableId="1843936035">
    <w:abstractNumId w:val="13"/>
  </w:num>
  <w:num w:numId="16" w16cid:durableId="380712043">
    <w:abstractNumId w:val="12"/>
  </w:num>
  <w:num w:numId="17" w16cid:durableId="465394586">
    <w:abstractNumId w:val="17"/>
  </w:num>
  <w:num w:numId="18" w16cid:durableId="1441292996">
    <w:abstractNumId w:val="20"/>
  </w:num>
  <w:num w:numId="19" w16cid:durableId="67385840">
    <w:abstractNumId w:val="11"/>
  </w:num>
  <w:num w:numId="20" w16cid:durableId="891383533">
    <w:abstractNumId w:val="2"/>
  </w:num>
  <w:num w:numId="21" w16cid:durableId="1113748068">
    <w:abstractNumId w:val="9"/>
  </w:num>
  <w:num w:numId="22" w16cid:durableId="1702978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23"/>
    <w:rsid w:val="0000192D"/>
    <w:rsid w:val="00003C34"/>
    <w:rsid w:val="00007E23"/>
    <w:rsid w:val="00017AC5"/>
    <w:rsid w:val="0002189F"/>
    <w:rsid w:val="00034800"/>
    <w:rsid w:val="0005694E"/>
    <w:rsid w:val="000607A2"/>
    <w:rsid w:val="000667A9"/>
    <w:rsid w:val="0007460A"/>
    <w:rsid w:val="00081C43"/>
    <w:rsid w:val="0008390E"/>
    <w:rsid w:val="00090F53"/>
    <w:rsid w:val="00097248"/>
    <w:rsid w:val="000A07B8"/>
    <w:rsid w:val="000A0F24"/>
    <w:rsid w:val="000A6FA8"/>
    <w:rsid w:val="000D2BFD"/>
    <w:rsid w:val="000D6103"/>
    <w:rsid w:val="000E2E82"/>
    <w:rsid w:val="00133343"/>
    <w:rsid w:val="00134F8D"/>
    <w:rsid w:val="00136530"/>
    <w:rsid w:val="00146D45"/>
    <w:rsid w:val="00151A5B"/>
    <w:rsid w:val="001578DF"/>
    <w:rsid w:val="00157EB3"/>
    <w:rsid w:val="00181611"/>
    <w:rsid w:val="001861D2"/>
    <w:rsid w:val="0018678B"/>
    <w:rsid w:val="001A0572"/>
    <w:rsid w:val="001A1F12"/>
    <w:rsid w:val="001C3817"/>
    <w:rsid w:val="001C620B"/>
    <w:rsid w:val="001C6C5E"/>
    <w:rsid w:val="001E11F8"/>
    <w:rsid w:val="001E7183"/>
    <w:rsid w:val="001F2F79"/>
    <w:rsid w:val="001F49CF"/>
    <w:rsid w:val="001F652F"/>
    <w:rsid w:val="001F7A6C"/>
    <w:rsid w:val="002137BD"/>
    <w:rsid w:val="002150AF"/>
    <w:rsid w:val="0022140B"/>
    <w:rsid w:val="0023150D"/>
    <w:rsid w:val="002411C1"/>
    <w:rsid w:val="00243121"/>
    <w:rsid w:val="00254C7F"/>
    <w:rsid w:val="00255F54"/>
    <w:rsid w:val="0026590D"/>
    <w:rsid w:val="0026769A"/>
    <w:rsid w:val="002911E0"/>
    <w:rsid w:val="00291E3E"/>
    <w:rsid w:val="00295F21"/>
    <w:rsid w:val="002A0907"/>
    <w:rsid w:val="002A2DE7"/>
    <w:rsid w:val="002C6AAE"/>
    <w:rsid w:val="002D5D2D"/>
    <w:rsid w:val="002D684B"/>
    <w:rsid w:val="002E7E94"/>
    <w:rsid w:val="00305529"/>
    <w:rsid w:val="00307E5D"/>
    <w:rsid w:val="003117B5"/>
    <w:rsid w:val="003127C4"/>
    <w:rsid w:val="00313AE7"/>
    <w:rsid w:val="00323E6D"/>
    <w:rsid w:val="003244F3"/>
    <w:rsid w:val="00350364"/>
    <w:rsid w:val="003706CA"/>
    <w:rsid w:val="003A7C22"/>
    <w:rsid w:val="003B3C3E"/>
    <w:rsid w:val="003B51C9"/>
    <w:rsid w:val="003F3348"/>
    <w:rsid w:val="004209B4"/>
    <w:rsid w:val="00430580"/>
    <w:rsid w:val="0045439D"/>
    <w:rsid w:val="00464ACB"/>
    <w:rsid w:val="00493363"/>
    <w:rsid w:val="00493EC1"/>
    <w:rsid w:val="004B1653"/>
    <w:rsid w:val="004B6C1B"/>
    <w:rsid w:val="004C593D"/>
    <w:rsid w:val="004F4037"/>
    <w:rsid w:val="00505C9E"/>
    <w:rsid w:val="00511E0B"/>
    <w:rsid w:val="00516D4A"/>
    <w:rsid w:val="005243E1"/>
    <w:rsid w:val="00550AAA"/>
    <w:rsid w:val="00552732"/>
    <w:rsid w:val="00562344"/>
    <w:rsid w:val="0056368A"/>
    <w:rsid w:val="005960CA"/>
    <w:rsid w:val="005B1F71"/>
    <w:rsid w:val="005C031F"/>
    <w:rsid w:val="005C5B7B"/>
    <w:rsid w:val="005C5D23"/>
    <w:rsid w:val="005C66CD"/>
    <w:rsid w:val="005D4779"/>
    <w:rsid w:val="00600806"/>
    <w:rsid w:val="00607DCF"/>
    <w:rsid w:val="0064130C"/>
    <w:rsid w:val="00661119"/>
    <w:rsid w:val="0066725F"/>
    <w:rsid w:val="00675360"/>
    <w:rsid w:val="00684E04"/>
    <w:rsid w:val="00687792"/>
    <w:rsid w:val="006A1D0C"/>
    <w:rsid w:val="006A5BDD"/>
    <w:rsid w:val="006A7773"/>
    <w:rsid w:val="006B3AB0"/>
    <w:rsid w:val="006C43A1"/>
    <w:rsid w:val="006D7A3D"/>
    <w:rsid w:val="006E3B98"/>
    <w:rsid w:val="006F04E0"/>
    <w:rsid w:val="0070178A"/>
    <w:rsid w:val="00703AFD"/>
    <w:rsid w:val="00705E79"/>
    <w:rsid w:val="007363EC"/>
    <w:rsid w:val="0075056A"/>
    <w:rsid w:val="007544A9"/>
    <w:rsid w:val="007631CB"/>
    <w:rsid w:val="00765212"/>
    <w:rsid w:val="00765BCA"/>
    <w:rsid w:val="007841E7"/>
    <w:rsid w:val="00786AC1"/>
    <w:rsid w:val="007978FE"/>
    <w:rsid w:val="00797B94"/>
    <w:rsid w:val="007A3163"/>
    <w:rsid w:val="007B5874"/>
    <w:rsid w:val="007C6E91"/>
    <w:rsid w:val="007D39CD"/>
    <w:rsid w:val="007D5A5E"/>
    <w:rsid w:val="007F1A66"/>
    <w:rsid w:val="007F2E18"/>
    <w:rsid w:val="00800669"/>
    <w:rsid w:val="00800891"/>
    <w:rsid w:val="00800C23"/>
    <w:rsid w:val="0085359A"/>
    <w:rsid w:val="00857456"/>
    <w:rsid w:val="00874984"/>
    <w:rsid w:val="00885943"/>
    <w:rsid w:val="008A1E2F"/>
    <w:rsid w:val="008D6B3F"/>
    <w:rsid w:val="008E251B"/>
    <w:rsid w:val="008E3604"/>
    <w:rsid w:val="008E68E2"/>
    <w:rsid w:val="008F4D80"/>
    <w:rsid w:val="008F5F26"/>
    <w:rsid w:val="00910946"/>
    <w:rsid w:val="00921CB9"/>
    <w:rsid w:val="00923CEE"/>
    <w:rsid w:val="009555D2"/>
    <w:rsid w:val="00962764"/>
    <w:rsid w:val="00974396"/>
    <w:rsid w:val="00976F51"/>
    <w:rsid w:val="00980176"/>
    <w:rsid w:val="0098147B"/>
    <w:rsid w:val="00982C3C"/>
    <w:rsid w:val="009935F0"/>
    <w:rsid w:val="009D2CC7"/>
    <w:rsid w:val="009D3586"/>
    <w:rsid w:val="009D51C2"/>
    <w:rsid w:val="009E5268"/>
    <w:rsid w:val="009E5782"/>
    <w:rsid w:val="009E6D8A"/>
    <w:rsid w:val="00A05269"/>
    <w:rsid w:val="00A23A6A"/>
    <w:rsid w:val="00A27D44"/>
    <w:rsid w:val="00A344BD"/>
    <w:rsid w:val="00A44483"/>
    <w:rsid w:val="00A46E4E"/>
    <w:rsid w:val="00A5367C"/>
    <w:rsid w:val="00A55026"/>
    <w:rsid w:val="00A72E6D"/>
    <w:rsid w:val="00A820A8"/>
    <w:rsid w:val="00A95CBA"/>
    <w:rsid w:val="00AB7226"/>
    <w:rsid w:val="00AC70B5"/>
    <w:rsid w:val="00AD0787"/>
    <w:rsid w:val="00B20C7C"/>
    <w:rsid w:val="00B51505"/>
    <w:rsid w:val="00B7381D"/>
    <w:rsid w:val="00B77758"/>
    <w:rsid w:val="00BC5880"/>
    <w:rsid w:val="00BC58EA"/>
    <w:rsid w:val="00BC59D5"/>
    <w:rsid w:val="00BE39FE"/>
    <w:rsid w:val="00BE6F3C"/>
    <w:rsid w:val="00BF7B1C"/>
    <w:rsid w:val="00C04325"/>
    <w:rsid w:val="00C10E79"/>
    <w:rsid w:val="00C167D8"/>
    <w:rsid w:val="00C226F8"/>
    <w:rsid w:val="00C27D66"/>
    <w:rsid w:val="00C36AD4"/>
    <w:rsid w:val="00C469AF"/>
    <w:rsid w:val="00C774B9"/>
    <w:rsid w:val="00C84812"/>
    <w:rsid w:val="00C87593"/>
    <w:rsid w:val="00CB09BF"/>
    <w:rsid w:val="00CB251C"/>
    <w:rsid w:val="00CB34B7"/>
    <w:rsid w:val="00CB3B5A"/>
    <w:rsid w:val="00CE49A8"/>
    <w:rsid w:val="00CE4E1C"/>
    <w:rsid w:val="00CF52BF"/>
    <w:rsid w:val="00D105DC"/>
    <w:rsid w:val="00D1132B"/>
    <w:rsid w:val="00D20F99"/>
    <w:rsid w:val="00D269EF"/>
    <w:rsid w:val="00D37AD1"/>
    <w:rsid w:val="00D4077F"/>
    <w:rsid w:val="00D503BD"/>
    <w:rsid w:val="00D75FC7"/>
    <w:rsid w:val="00D8788F"/>
    <w:rsid w:val="00D91DFF"/>
    <w:rsid w:val="00DC53E9"/>
    <w:rsid w:val="00DC6F45"/>
    <w:rsid w:val="00DD58E7"/>
    <w:rsid w:val="00DD69BD"/>
    <w:rsid w:val="00DE0A40"/>
    <w:rsid w:val="00DE0F12"/>
    <w:rsid w:val="00DE1469"/>
    <w:rsid w:val="00DE7FCA"/>
    <w:rsid w:val="00E05647"/>
    <w:rsid w:val="00E110B9"/>
    <w:rsid w:val="00E1779B"/>
    <w:rsid w:val="00E36E25"/>
    <w:rsid w:val="00E47623"/>
    <w:rsid w:val="00E615A8"/>
    <w:rsid w:val="00E657FD"/>
    <w:rsid w:val="00E85A19"/>
    <w:rsid w:val="00E8618E"/>
    <w:rsid w:val="00E94609"/>
    <w:rsid w:val="00EB5F28"/>
    <w:rsid w:val="00EC3A3C"/>
    <w:rsid w:val="00ED11EF"/>
    <w:rsid w:val="00EE1CB3"/>
    <w:rsid w:val="00EF6B3F"/>
    <w:rsid w:val="00F00175"/>
    <w:rsid w:val="00F032D9"/>
    <w:rsid w:val="00F10B45"/>
    <w:rsid w:val="00F159E7"/>
    <w:rsid w:val="00F30F3C"/>
    <w:rsid w:val="00F35255"/>
    <w:rsid w:val="00F40276"/>
    <w:rsid w:val="00F40751"/>
    <w:rsid w:val="00F40DE6"/>
    <w:rsid w:val="00F5184A"/>
    <w:rsid w:val="00F55188"/>
    <w:rsid w:val="00F56B52"/>
    <w:rsid w:val="00F72BA9"/>
    <w:rsid w:val="00F92F5C"/>
    <w:rsid w:val="00F93CB0"/>
    <w:rsid w:val="00F95CB7"/>
    <w:rsid w:val="00FB17EC"/>
    <w:rsid w:val="00FC470F"/>
    <w:rsid w:val="00FC4D4C"/>
    <w:rsid w:val="00FD0284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35857"/>
  <w15:docId w15:val="{B8A504B5-FAC9-497C-B6D0-B1FF8BAC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NormalWeb">
    <w:name w:val="Normal (Web)"/>
    <w:basedOn w:val="Normal"/>
    <w:uiPriority w:val="99"/>
    <w:rsid w:val="00607DCF"/>
    <w:pPr>
      <w:spacing w:before="100" w:after="100"/>
    </w:pPr>
    <w:rPr>
      <w:rFonts w:ascii="Arial" w:eastAsia="Arial Unicode MS" w:hAnsi="Arial"/>
      <w:sz w:val="20"/>
      <w:szCs w:val="20"/>
      <w:lang w:val="en-AU"/>
    </w:rPr>
  </w:style>
  <w:style w:type="character" w:styleId="Emphasis">
    <w:name w:val="Emphasis"/>
    <w:uiPriority w:val="20"/>
    <w:qFormat/>
    <w:rsid w:val="00607DCF"/>
    <w:rPr>
      <w:rFonts w:ascii="Verdana" w:hAnsi="Verdana"/>
      <w:i/>
      <w:caps w:val="0"/>
      <w:color w:val="auto"/>
      <w:sz w:val="20"/>
    </w:rPr>
  </w:style>
  <w:style w:type="character" w:styleId="Strong">
    <w:name w:val="Strong"/>
    <w:uiPriority w:val="22"/>
    <w:qFormat/>
    <w:rsid w:val="00607DCF"/>
    <w:rPr>
      <w:b/>
      <w:bCs/>
    </w:rPr>
  </w:style>
  <w:style w:type="paragraph" w:styleId="ListParagraph">
    <w:name w:val="List Paragraph"/>
    <w:basedOn w:val="Normal"/>
    <w:uiPriority w:val="34"/>
    <w:qFormat/>
    <w:rsid w:val="001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24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5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0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64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70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07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966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9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565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8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7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65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266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90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44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7998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51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144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5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6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42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4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0679">
          <w:marLeft w:val="46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8">
          <w:marLeft w:val="1339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8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07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03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2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40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4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5926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5239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15</cp:revision>
  <cp:lastPrinted>2008-02-20T14:49:00Z</cp:lastPrinted>
  <dcterms:created xsi:type="dcterms:W3CDTF">2023-11-09T03:42:00Z</dcterms:created>
  <dcterms:modified xsi:type="dcterms:W3CDTF">2023-11-19T18:38:00Z</dcterms:modified>
</cp:coreProperties>
</file>